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490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069"/>
        <w:gridCol w:w="336"/>
        <w:gridCol w:w="288"/>
        <w:gridCol w:w="1446"/>
        <w:gridCol w:w="1021"/>
        <w:gridCol w:w="85"/>
        <w:gridCol w:w="963"/>
        <w:gridCol w:w="308"/>
        <w:gridCol w:w="1762"/>
        <w:gridCol w:w="2212"/>
      </w:tblGrid>
      <w:tr w:rsidR="006A6C95" w:rsidRPr="006C4662" w14:paraId="02CC17D3" w14:textId="5980F72F" w:rsidTr="00BB7FBB">
        <w:trPr>
          <w:trHeight w:val="474"/>
        </w:trPr>
        <w:tc>
          <w:tcPr>
            <w:tcW w:w="6516" w:type="dxa"/>
            <w:gridSpan w:val="8"/>
            <w:tcBorders>
              <w:bottom w:val="single" w:sz="4" w:space="0" w:color="808080" w:themeColor="background1" w:themeShade="80"/>
            </w:tcBorders>
          </w:tcPr>
          <w:p w14:paraId="4162B525" w14:textId="2FB3F598" w:rsidR="006A6C95" w:rsidRPr="006C4662" w:rsidRDefault="007D4BA0" w:rsidP="007D4BA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Projeto Nº: 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974" w:type="dxa"/>
            <w:gridSpan w:val="2"/>
            <w:tcBorders>
              <w:bottom w:val="single" w:sz="4" w:space="0" w:color="808080" w:themeColor="background1" w:themeShade="80"/>
            </w:tcBorders>
          </w:tcPr>
          <w:p w14:paraId="4397BA37" w14:textId="6CCEFEBE" w:rsidR="006A6C95" w:rsidRPr="006C4662" w:rsidRDefault="006A6C95" w:rsidP="006A6C95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C466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Data do Registro: </w:t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/ </w:t>
            </w:r>
            <w:r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/ </w:t>
            </w:r>
            <w:r w:rsidRP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C17B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6128EA" w:rsidRPr="006C4662" w14:paraId="5B7CE307" w14:textId="77777777" w:rsidTr="00BB7FBB">
        <w:trPr>
          <w:trHeight w:hRule="exact" w:val="284"/>
        </w:trPr>
        <w:tc>
          <w:tcPr>
            <w:tcW w:w="10490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B4F47A8" w14:textId="70547020" w:rsidR="006128EA" w:rsidRPr="00202316" w:rsidRDefault="00AC0E3E" w:rsidP="00C4797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Identificação do Projeto</w:t>
            </w:r>
          </w:p>
        </w:tc>
      </w:tr>
      <w:tr w:rsidR="006128EA" w:rsidRPr="006C4662" w14:paraId="4215DE07" w14:textId="77777777" w:rsidTr="00BB7FBB">
        <w:trPr>
          <w:trHeight w:hRule="exact" w:val="375"/>
        </w:trPr>
        <w:tc>
          <w:tcPr>
            <w:tcW w:w="2405" w:type="dxa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5A44B65" w14:textId="531BC08C" w:rsidR="006128EA" w:rsidRPr="00202316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t>Título da Ideia / Produto:</w:t>
            </w:r>
          </w:p>
        </w:tc>
        <w:tc>
          <w:tcPr>
            <w:tcW w:w="8085" w:type="dxa"/>
            <w:gridSpan w:val="8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ED0643" w14:textId="067D2E02" w:rsidR="006128EA" w:rsidRPr="00202316" w:rsidRDefault="006128EA" w:rsidP="006128E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DC17B6" w:rsidRPr="006C4662" w14:paraId="4404287F" w14:textId="77777777" w:rsidTr="00BB7FBB">
        <w:trPr>
          <w:trHeight w:hRule="exact" w:val="113"/>
        </w:trPr>
        <w:tc>
          <w:tcPr>
            <w:tcW w:w="2405" w:type="dxa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B80E65D" w14:textId="77777777" w:rsidR="00DC17B6" w:rsidRPr="00202316" w:rsidRDefault="00DC17B6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085" w:type="dxa"/>
            <w:gridSpan w:val="8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B123190" w14:textId="77777777" w:rsidR="00DC17B6" w:rsidRPr="00202316" w:rsidRDefault="00DC17B6" w:rsidP="006128E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128EA" w:rsidRPr="006C4662" w14:paraId="5D116875" w14:textId="77777777" w:rsidTr="00BB7FBB">
        <w:trPr>
          <w:trHeight w:hRule="exact" w:val="284"/>
        </w:trPr>
        <w:tc>
          <w:tcPr>
            <w:tcW w:w="10490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423DEF48" w14:textId="1E9AD4F3" w:rsidR="006128EA" w:rsidRPr="007D4BA0" w:rsidRDefault="006128EA" w:rsidP="006128E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7D4BA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Marca</w:t>
            </w:r>
          </w:p>
        </w:tc>
      </w:tr>
      <w:tr w:rsidR="006128EA" w:rsidRPr="006C4662" w14:paraId="7D4BC2E6" w14:textId="77777777" w:rsidTr="00BB7FBB">
        <w:trPr>
          <w:trHeight w:hRule="exact" w:val="284"/>
        </w:trPr>
        <w:tc>
          <w:tcPr>
            <w:tcW w:w="2069" w:type="dxa"/>
            <w:tcBorders>
              <w:left w:val="single" w:sz="4" w:space="0" w:color="808080" w:themeColor="background1" w:themeShade="80"/>
            </w:tcBorders>
            <w:vAlign w:val="center"/>
          </w:tcPr>
          <w:p w14:paraId="361B0F0C" w14:textId="278AF557" w:rsidR="006128EA" w:rsidRPr="00202316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Belliz</w:t>
            </w:r>
            <w:proofErr w:type="spellEnd"/>
          </w:p>
        </w:tc>
        <w:tc>
          <w:tcPr>
            <w:tcW w:w="2070" w:type="dxa"/>
            <w:gridSpan w:val="3"/>
            <w:vAlign w:val="center"/>
          </w:tcPr>
          <w:p w14:paraId="471D03B2" w14:textId="2ADA34C7" w:rsidR="006128EA" w:rsidRPr="00202316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Ricca</w:t>
            </w:r>
          </w:p>
        </w:tc>
        <w:tc>
          <w:tcPr>
            <w:tcW w:w="2069" w:type="dxa"/>
            <w:gridSpan w:val="3"/>
            <w:vAlign w:val="center"/>
          </w:tcPr>
          <w:p w14:paraId="3F239051" w14:textId="7A66EF16" w:rsidR="006128EA" w:rsidRPr="00202316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Vertix</w:t>
            </w:r>
            <w:proofErr w:type="spellEnd"/>
          </w:p>
        </w:tc>
        <w:tc>
          <w:tcPr>
            <w:tcW w:w="2070" w:type="dxa"/>
            <w:gridSpan w:val="2"/>
            <w:vAlign w:val="center"/>
          </w:tcPr>
          <w:p w14:paraId="5264464C" w14:textId="57EE243D" w:rsidR="006128EA" w:rsidRPr="00202316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Enox</w:t>
            </w:r>
            <w:proofErr w:type="spellEnd"/>
          </w:p>
        </w:tc>
        <w:tc>
          <w:tcPr>
            <w:tcW w:w="2212" w:type="dxa"/>
            <w:tcBorders>
              <w:right w:val="single" w:sz="4" w:space="0" w:color="808080" w:themeColor="background1" w:themeShade="80"/>
            </w:tcBorders>
            <w:vAlign w:val="center"/>
          </w:tcPr>
          <w:p w14:paraId="7E00BC7B" w14:textId="65F12434" w:rsidR="006128EA" w:rsidRPr="00202316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Kess</w:t>
            </w:r>
            <w:proofErr w:type="spellEnd"/>
          </w:p>
        </w:tc>
      </w:tr>
      <w:tr w:rsidR="006128EA" w:rsidRPr="006C4662" w14:paraId="75E5B462" w14:textId="3B4424FB" w:rsidTr="00BB7FBB">
        <w:trPr>
          <w:trHeight w:hRule="exact" w:val="397"/>
        </w:trPr>
        <w:tc>
          <w:tcPr>
            <w:tcW w:w="5160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281BABC" w14:textId="5E623CDB" w:rsidR="006128EA" w:rsidRPr="00202316" w:rsidRDefault="006128EA" w:rsidP="006128E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Responsável: 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330" w:type="dxa"/>
            <w:gridSpan w:val="5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04B8C12" w14:textId="374A1112" w:rsidR="006128EA" w:rsidRPr="00202316" w:rsidRDefault="006128EA" w:rsidP="006128E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Departamento: 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6128EA" w:rsidRPr="006C4662" w14:paraId="561CD31C" w14:textId="77777777" w:rsidTr="00BB7FBB">
        <w:trPr>
          <w:trHeight w:hRule="exact" w:val="113"/>
        </w:trPr>
        <w:tc>
          <w:tcPr>
            <w:tcW w:w="10490" w:type="dxa"/>
            <w:gridSpan w:val="10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654D0099" w14:textId="77777777" w:rsidR="006128EA" w:rsidRPr="006C4662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128EA" w:rsidRPr="006C4662" w14:paraId="22DBA803" w14:textId="77777777" w:rsidTr="00BB7FBB">
        <w:trPr>
          <w:trHeight w:hRule="exact" w:val="283"/>
        </w:trPr>
        <w:tc>
          <w:tcPr>
            <w:tcW w:w="10490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79AAA728" w14:textId="1A262A75" w:rsidR="006128EA" w:rsidRPr="007D4BA0" w:rsidRDefault="001B5172" w:rsidP="006128E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Dados para Análise do Financeiro</w:t>
            </w:r>
          </w:p>
        </w:tc>
      </w:tr>
      <w:tr w:rsidR="00E57F26" w:rsidRPr="006C4662" w14:paraId="476A7E62" w14:textId="00E38A64" w:rsidTr="00E57F26">
        <w:trPr>
          <w:trHeight w:hRule="exact" w:val="445"/>
        </w:trPr>
        <w:tc>
          <w:tcPr>
            <w:tcW w:w="269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83963C" w14:textId="515BBB76" w:rsidR="00E57F26" w:rsidRPr="006C4662" w:rsidRDefault="00E57F26" w:rsidP="00E57F2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PDV</w:t>
            </w:r>
          </w:p>
        </w:tc>
        <w:tc>
          <w:tcPr>
            <w:tcW w:w="7797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440CAE9" w14:textId="0F5E99F5" w:rsidR="00E57F26" w:rsidRPr="006C4662" w:rsidRDefault="00C2221B" w:rsidP="00C2221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57F26" w:rsidRPr="006C4662" w14:paraId="48C802C8" w14:textId="3B309FCC" w:rsidTr="00E57F26">
        <w:trPr>
          <w:trHeight w:hRule="exact" w:val="551"/>
        </w:trPr>
        <w:tc>
          <w:tcPr>
            <w:tcW w:w="269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D1BD31" w14:textId="3A41349A" w:rsidR="00E57F26" w:rsidRPr="006C4662" w:rsidRDefault="00E57F26" w:rsidP="00E57F2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Volumetria da Caixa Master</w:t>
            </w:r>
          </w:p>
        </w:tc>
        <w:tc>
          <w:tcPr>
            <w:tcW w:w="7797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36F2163" w14:textId="3B450F5D" w:rsidR="00E57F26" w:rsidRPr="006C4662" w:rsidRDefault="00C2221B" w:rsidP="00C2221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57F26" w:rsidRPr="006C4662" w14:paraId="02430081" w14:textId="77777777" w:rsidTr="00E57F26">
        <w:trPr>
          <w:trHeight w:hRule="exact" w:val="551"/>
        </w:trPr>
        <w:tc>
          <w:tcPr>
            <w:tcW w:w="269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AE8225E" w14:textId="4CF09BFF" w:rsidR="00E57F26" w:rsidRDefault="00E57F26" w:rsidP="00E57F2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Origem </w:t>
            </w:r>
          </w:p>
        </w:tc>
        <w:tc>
          <w:tcPr>
            <w:tcW w:w="7797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9A7B7CE" w14:textId="25B3A445" w:rsidR="00E57F26" w:rsidRPr="006C4662" w:rsidRDefault="00C2221B" w:rsidP="00C2221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57F26" w:rsidRPr="006C4662" w14:paraId="49FF1560" w14:textId="77777777" w:rsidTr="00E57F26">
        <w:trPr>
          <w:trHeight w:hRule="exact" w:val="551"/>
        </w:trPr>
        <w:tc>
          <w:tcPr>
            <w:tcW w:w="269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7B34997" w14:textId="6D4A5638" w:rsidR="00E57F26" w:rsidRDefault="00E57F26" w:rsidP="00E57F2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FOB Estimado</w:t>
            </w:r>
          </w:p>
        </w:tc>
        <w:tc>
          <w:tcPr>
            <w:tcW w:w="7797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2F0C694" w14:textId="77B1BBFC" w:rsidR="00E57F26" w:rsidRPr="006C4662" w:rsidRDefault="00C2221B" w:rsidP="00C2221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57F26" w:rsidRPr="006C4662" w14:paraId="3C4C7805" w14:textId="77777777" w:rsidTr="00BC550E">
        <w:trPr>
          <w:trHeight w:hRule="exact" w:val="551"/>
        </w:trPr>
        <w:tc>
          <w:tcPr>
            <w:tcW w:w="269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9ABBD7" w14:textId="31E14C6E" w:rsidR="00E57F26" w:rsidRDefault="00E57F26" w:rsidP="00E57F2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PDV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Belliz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Estimado</w:t>
            </w:r>
          </w:p>
        </w:tc>
        <w:tc>
          <w:tcPr>
            <w:tcW w:w="7797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0656124" w14:textId="7885B957" w:rsidR="00E57F26" w:rsidRPr="006C4662" w:rsidRDefault="00C2221B" w:rsidP="00C2221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BC550E" w:rsidRPr="006C4662" w14:paraId="78C3599F" w14:textId="77777777" w:rsidTr="00BC550E">
        <w:trPr>
          <w:trHeight w:hRule="exact" w:val="118"/>
        </w:trPr>
        <w:tc>
          <w:tcPr>
            <w:tcW w:w="10490" w:type="dxa"/>
            <w:gridSpan w:val="10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  <w:vAlign w:val="center"/>
          </w:tcPr>
          <w:p w14:paraId="47A0A413" w14:textId="6B2270BC" w:rsidR="00BC550E" w:rsidRPr="00202316" w:rsidRDefault="00BC550E" w:rsidP="00C2221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C550E" w:rsidRPr="006C4662" w14:paraId="48FD2A18" w14:textId="77777777" w:rsidTr="00CD0AB5">
        <w:trPr>
          <w:trHeight w:hRule="exact" w:val="357"/>
        </w:trPr>
        <w:tc>
          <w:tcPr>
            <w:tcW w:w="10490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9645426" w14:textId="234BBE9B" w:rsidR="00BC550E" w:rsidRPr="00BC550E" w:rsidRDefault="00BC550E" w:rsidP="00BC550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C550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Viabilidade Financeira</w:t>
            </w:r>
          </w:p>
        </w:tc>
      </w:tr>
      <w:tr w:rsidR="00BC550E" w:rsidRPr="006C4662" w14:paraId="647B8932" w14:textId="77777777" w:rsidTr="00EE0298">
        <w:trPr>
          <w:trHeight w:hRule="exact" w:val="1525"/>
        </w:trPr>
        <w:tc>
          <w:tcPr>
            <w:tcW w:w="10490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1F02300" w14:textId="79B0552C" w:rsidR="00BC550E" w:rsidRDefault="00EE0298" w:rsidP="00EE02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Observações: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bookmarkEnd w:id="0"/>
          </w:p>
        </w:tc>
      </w:tr>
      <w:tr w:rsidR="00EE0298" w:rsidRPr="006C4662" w14:paraId="0C71DF49" w14:textId="77777777" w:rsidTr="00EE0298">
        <w:trPr>
          <w:trHeight w:val="338"/>
        </w:trPr>
        <w:tc>
          <w:tcPr>
            <w:tcW w:w="10490" w:type="dxa"/>
            <w:gridSpan w:val="10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2150BC8" w14:textId="77777777" w:rsidR="00EE0298" w:rsidRPr="00EE0298" w:rsidRDefault="00EE0298" w:rsidP="00EE029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E0298" w:rsidRPr="006C4662" w14:paraId="2CF3842D" w14:textId="77777777" w:rsidTr="00EE0298">
        <w:trPr>
          <w:trHeight w:val="338"/>
        </w:trPr>
        <w:tc>
          <w:tcPr>
            <w:tcW w:w="10490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B1C04DD" w14:textId="68D46D59" w:rsidR="00EE0298" w:rsidRPr="00EE0298" w:rsidRDefault="00EE0298" w:rsidP="00EE029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E029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Viabilidade aprovada?</w:t>
            </w:r>
          </w:p>
        </w:tc>
      </w:tr>
      <w:tr w:rsidR="00EE0298" w:rsidRPr="006C4662" w14:paraId="21B88DD9" w14:textId="77777777" w:rsidTr="00EE0298">
        <w:trPr>
          <w:trHeight w:hRule="exact" w:val="397"/>
        </w:trPr>
        <w:tc>
          <w:tcPr>
            <w:tcW w:w="5245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6B0800" w14:textId="0736CDA7" w:rsidR="00EE0298" w:rsidRDefault="00EE0298" w:rsidP="00EE029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Sim</w:t>
            </w:r>
          </w:p>
        </w:tc>
        <w:tc>
          <w:tcPr>
            <w:tcW w:w="5245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E43FFC8" w14:textId="5C7C39A9" w:rsidR="00EE0298" w:rsidRDefault="00EE0298" w:rsidP="00EE029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Não</w:t>
            </w:r>
          </w:p>
        </w:tc>
      </w:tr>
      <w:tr w:rsidR="00EE0298" w:rsidRPr="006C4662" w14:paraId="5A3BE333" w14:textId="77777777" w:rsidTr="00EE0298">
        <w:trPr>
          <w:trHeight w:hRule="exact" w:val="162"/>
        </w:trPr>
        <w:tc>
          <w:tcPr>
            <w:tcW w:w="10490" w:type="dxa"/>
            <w:gridSpan w:val="10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9A140B3" w14:textId="77777777" w:rsidR="00EE0298" w:rsidRDefault="00EE0298" w:rsidP="00EE02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E0298" w:rsidRPr="006C4662" w14:paraId="4A286F78" w14:textId="77777777" w:rsidTr="00EE0298">
        <w:trPr>
          <w:trHeight w:hRule="exact" w:val="689"/>
        </w:trPr>
        <w:tc>
          <w:tcPr>
            <w:tcW w:w="10490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B417B6A" w14:textId="3A8F4489" w:rsidR="00EE0298" w:rsidRDefault="00EE0298" w:rsidP="00EE029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Responsável: 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70A79EB8" w14:textId="77777777" w:rsidR="00115406" w:rsidRPr="00567478" w:rsidRDefault="00115406" w:rsidP="00567478">
      <w:pPr>
        <w:jc w:val="center"/>
        <w:rPr>
          <w:b/>
          <w:bCs/>
          <w:color w:val="FF0000"/>
        </w:rPr>
      </w:pPr>
    </w:p>
    <w:p w14:paraId="785C28A8" w14:textId="77777777" w:rsidR="00567478" w:rsidRPr="00DC26EA" w:rsidRDefault="00567478" w:rsidP="00DC26EA"/>
    <w:sectPr w:rsidR="00567478" w:rsidRPr="00DC26EA" w:rsidSect="00BB7FBB">
      <w:headerReference w:type="default" r:id="rId11"/>
      <w:footerReference w:type="default" r:id="rId12"/>
      <w:pgSz w:w="11906" w:h="16838"/>
      <w:pgMar w:top="1276" w:right="849" w:bottom="99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717F4" w14:textId="77777777" w:rsidR="005658D5" w:rsidRDefault="005658D5" w:rsidP="008D31B7">
      <w:pPr>
        <w:spacing w:after="0" w:line="240" w:lineRule="auto"/>
      </w:pPr>
      <w:r>
        <w:separator/>
      </w:r>
    </w:p>
  </w:endnote>
  <w:endnote w:type="continuationSeparator" w:id="0">
    <w:p w14:paraId="09F2A3B9" w14:textId="77777777" w:rsidR="005658D5" w:rsidRDefault="005658D5" w:rsidP="008D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EBDC3" w14:textId="1F3F1AA1" w:rsidR="00BB7FBB" w:rsidRPr="00BB7FBB" w:rsidRDefault="00BB7FBB" w:rsidP="00BB7FBB">
    <w:pPr>
      <w:pStyle w:val="Cabealho"/>
      <w:spacing w:before="120" w:after="120"/>
      <w:ind w:left="142"/>
      <w:rPr>
        <w:rFonts w:ascii="Arial" w:hAnsi="Arial" w:cs="Arial"/>
        <w:color w:val="FF0000"/>
        <w:sz w:val="16"/>
        <w:szCs w:val="16"/>
      </w:rPr>
    </w:pPr>
    <w:r w:rsidRPr="00BB7FBB">
      <w:rPr>
        <w:rFonts w:ascii="Arial" w:hAnsi="Arial" w:cs="Arial"/>
        <w:color w:val="000000" w:themeColor="text1"/>
        <w:sz w:val="16"/>
        <w:szCs w:val="16"/>
      </w:rPr>
      <w:t>FOR-MKT-00</w:t>
    </w:r>
    <w:r w:rsidR="00B31663">
      <w:rPr>
        <w:rFonts w:ascii="Arial" w:hAnsi="Arial" w:cs="Arial"/>
        <w:color w:val="000000" w:themeColor="text1"/>
        <w:sz w:val="16"/>
        <w:szCs w:val="16"/>
      </w:rPr>
      <w:t>3</w:t>
    </w:r>
    <w:r w:rsidRPr="00BB7FBB">
      <w:rPr>
        <w:rFonts w:ascii="Arial" w:hAnsi="Arial" w:cs="Arial"/>
        <w:color w:val="000000" w:themeColor="text1"/>
        <w:sz w:val="16"/>
        <w:szCs w:val="16"/>
      </w:rPr>
      <w:t>-01_</w:t>
    </w:r>
    <w:r w:rsidR="00B31663" w:rsidRPr="00B31663">
      <w:rPr>
        <w:rFonts w:ascii="Arial" w:hAnsi="Arial" w:cs="Arial"/>
        <w:sz w:val="16"/>
        <w:szCs w:val="16"/>
      </w:rPr>
      <w:t>ESTUDO DE PRÉ-VIABILIDADE FINANCEIRA</w:t>
    </w:r>
    <w:r w:rsidR="00B31663">
      <w:rPr>
        <w:rFonts w:ascii="Arial" w:hAnsi="Arial" w:cs="Arial"/>
        <w:sz w:val="16"/>
        <w:szCs w:val="16"/>
      </w:rPr>
      <w:t xml:space="preserve">                                                                              </w:t>
    </w:r>
    <w:r>
      <w:rPr>
        <w:rFonts w:ascii="Arial" w:hAnsi="Arial" w:cs="Arial"/>
        <w:sz w:val="16"/>
        <w:szCs w:val="16"/>
      </w:rPr>
      <w:t>Data de Emissão: 10/06/2025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EDDC3" w14:textId="77777777" w:rsidR="005658D5" w:rsidRDefault="005658D5" w:rsidP="008D31B7">
      <w:pPr>
        <w:spacing w:after="0" w:line="240" w:lineRule="auto"/>
      </w:pPr>
      <w:r>
        <w:separator/>
      </w:r>
    </w:p>
  </w:footnote>
  <w:footnote w:type="continuationSeparator" w:id="0">
    <w:p w14:paraId="4B605B75" w14:textId="77777777" w:rsidR="005658D5" w:rsidRDefault="005658D5" w:rsidP="008D3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137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4"/>
      <w:gridCol w:w="6251"/>
      <w:gridCol w:w="2155"/>
    </w:tblGrid>
    <w:tr w:rsidR="00F4553F" w14:paraId="4FB8B42E" w14:textId="77777777" w:rsidTr="00BB7FBB">
      <w:trPr>
        <w:cantSplit/>
        <w:trHeight w:val="421"/>
      </w:trPr>
      <w:tc>
        <w:tcPr>
          <w:tcW w:w="2084" w:type="dxa"/>
          <w:vMerge w:val="restart"/>
          <w:tcBorders>
            <w:right w:val="single" w:sz="4" w:space="0" w:color="808080"/>
          </w:tcBorders>
          <w:vAlign w:val="center"/>
        </w:tcPr>
        <w:p w14:paraId="7CEFE4E5" w14:textId="1D5D96FA" w:rsidR="00F4553F" w:rsidRDefault="005211AB" w:rsidP="00F4553F">
          <w:pPr>
            <w:pStyle w:val="Cabealho"/>
            <w:jc w:val="center"/>
          </w:pPr>
          <w:bookmarkStart w:id="1" w:name="_Hlk89764318"/>
          <w:r>
            <w:rPr>
              <w:b/>
              <w:noProof/>
            </w:rPr>
            <w:drawing>
              <wp:inline distT="0" distB="0" distL="0" distR="0" wp14:anchorId="2A4DFA84" wp14:editId="7B0108A1">
                <wp:extent cx="1041621" cy="459233"/>
                <wp:effectExtent l="0" t="0" r="6350" b="0"/>
                <wp:docPr id="1651338455" name="Imagem 16513384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8491" cy="462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06" w:type="dxa"/>
          <w:gridSpan w:val="2"/>
          <w:tcBorders>
            <w:left w:val="single" w:sz="4" w:space="0" w:color="808080"/>
          </w:tcBorders>
          <w:vAlign w:val="center"/>
        </w:tcPr>
        <w:p w14:paraId="1A2D1CDB" w14:textId="0353FC29" w:rsidR="00F4553F" w:rsidRDefault="00F4553F" w:rsidP="00F4553F">
          <w:pPr>
            <w:pStyle w:val="Cabealho"/>
            <w:jc w:val="center"/>
          </w:pPr>
          <w:r>
            <w:t>FORMULÁRIO</w:t>
          </w:r>
        </w:p>
      </w:tc>
    </w:tr>
    <w:tr w:rsidR="00F4553F" w14:paraId="3985DA4C" w14:textId="77777777" w:rsidTr="00BB7FBB">
      <w:trPr>
        <w:cantSplit/>
        <w:trHeight w:val="119"/>
      </w:trPr>
      <w:tc>
        <w:tcPr>
          <w:tcW w:w="2084" w:type="dxa"/>
          <w:vMerge/>
          <w:tcBorders>
            <w:right w:val="single" w:sz="4" w:space="0" w:color="808080"/>
          </w:tcBorders>
          <w:vAlign w:val="center"/>
        </w:tcPr>
        <w:p w14:paraId="7BE53282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22CF915A" w14:textId="36466A7F" w:rsidR="00F4553F" w:rsidRPr="009D71A9" w:rsidRDefault="0001626B" w:rsidP="00F4553F">
          <w:pPr>
            <w:pStyle w:val="Cabealho"/>
            <w:spacing w:before="120" w:after="120"/>
            <w:jc w:val="center"/>
            <w:rPr>
              <w:rFonts w:ascii="Arial" w:hAnsi="Arial" w:cs="Arial"/>
              <w:b/>
              <w:bCs/>
              <w:color w:val="FF0000"/>
              <w:sz w:val="20"/>
            </w:rPr>
          </w:pPr>
          <w:r w:rsidRPr="0001626B">
            <w:rPr>
              <w:rFonts w:ascii="Arial" w:hAnsi="Arial" w:cs="Arial"/>
              <w:b/>
              <w:bCs/>
              <w:sz w:val="20"/>
            </w:rPr>
            <w:t>ESTUDO DE PRÉ-VIABILIDADE FINANCEIRA</w:t>
          </w:r>
        </w:p>
      </w:tc>
      <w:tc>
        <w:tcPr>
          <w:tcW w:w="2155" w:type="dxa"/>
          <w:tcBorders>
            <w:left w:val="single" w:sz="4" w:space="0" w:color="808080"/>
          </w:tcBorders>
          <w:vAlign w:val="center"/>
        </w:tcPr>
        <w:p w14:paraId="1007E15F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195DAB6B" w14:textId="7D3BDBDB" w:rsidR="00F4553F" w:rsidRPr="009D71A9" w:rsidRDefault="00F4553F" w:rsidP="00F4553F">
          <w:pPr>
            <w:pStyle w:val="Cabealho"/>
            <w:jc w:val="center"/>
            <w:rPr>
              <w:rFonts w:ascii="Arial" w:hAnsi="Arial" w:cs="Arial"/>
              <w:b/>
              <w:bCs/>
              <w:sz w:val="20"/>
            </w:rPr>
          </w:pPr>
          <w:r w:rsidRPr="00BB7FBB">
            <w:rPr>
              <w:rFonts w:ascii="Arial" w:hAnsi="Arial" w:cs="Arial"/>
              <w:b/>
              <w:bCs/>
              <w:color w:val="000000" w:themeColor="text1"/>
              <w:sz w:val="20"/>
            </w:rPr>
            <w:t>FOR-</w:t>
          </w:r>
          <w:r w:rsidR="00BB7FBB" w:rsidRPr="00BB7FBB">
            <w:rPr>
              <w:rFonts w:ascii="Arial" w:hAnsi="Arial" w:cs="Arial"/>
              <w:b/>
              <w:bCs/>
              <w:color w:val="000000" w:themeColor="text1"/>
              <w:sz w:val="20"/>
            </w:rPr>
            <w:t>MKT</w:t>
          </w:r>
          <w:r w:rsidRPr="00BB7FBB">
            <w:rPr>
              <w:rFonts w:ascii="Arial" w:hAnsi="Arial" w:cs="Arial"/>
              <w:b/>
              <w:bCs/>
              <w:color w:val="000000" w:themeColor="text1"/>
              <w:sz w:val="20"/>
            </w:rPr>
            <w:t>-</w:t>
          </w:r>
          <w:r w:rsidR="00BB7FBB" w:rsidRPr="00BB7FBB">
            <w:rPr>
              <w:rFonts w:ascii="Arial" w:hAnsi="Arial" w:cs="Arial"/>
              <w:b/>
              <w:bCs/>
              <w:color w:val="000000" w:themeColor="text1"/>
              <w:sz w:val="20"/>
            </w:rPr>
            <w:t>00</w:t>
          </w:r>
          <w:r w:rsidR="0001626B">
            <w:rPr>
              <w:rFonts w:ascii="Arial" w:hAnsi="Arial" w:cs="Arial"/>
              <w:b/>
              <w:bCs/>
              <w:color w:val="000000" w:themeColor="text1"/>
              <w:sz w:val="20"/>
            </w:rPr>
            <w:t>3</w:t>
          </w:r>
        </w:p>
      </w:tc>
    </w:tr>
    <w:tr w:rsidR="00F4553F" w14:paraId="2543B9B6" w14:textId="77777777" w:rsidTr="00BB7FBB">
      <w:trPr>
        <w:cantSplit/>
        <w:trHeight w:val="119"/>
      </w:trPr>
      <w:tc>
        <w:tcPr>
          <w:tcW w:w="2084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5F1478D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F6BB049" w14:textId="77777777" w:rsidR="00F4553F" w:rsidRDefault="00F4553F" w:rsidP="00F4553F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155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5156A98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04B16A32" w14:textId="69CC228C" w:rsidR="00F4553F" w:rsidRPr="009D71A9" w:rsidRDefault="00BB7FBB" w:rsidP="00F4553F">
          <w:pPr>
            <w:pStyle w:val="Cabealh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</w:rPr>
            <w:t>01</w:t>
          </w:r>
        </w:p>
      </w:tc>
    </w:tr>
    <w:bookmarkEnd w:id="1"/>
  </w:tbl>
  <w:p w14:paraId="542148FD" w14:textId="77777777" w:rsidR="008D31B7" w:rsidRDefault="008D31B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23DCE"/>
    <w:multiLevelType w:val="hybridMultilevel"/>
    <w:tmpl w:val="1A7EC202"/>
    <w:lvl w:ilvl="0" w:tplc="7FE861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4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1B7"/>
    <w:rsid w:val="0001626B"/>
    <w:rsid w:val="000617B4"/>
    <w:rsid w:val="00102082"/>
    <w:rsid w:val="00115406"/>
    <w:rsid w:val="00197670"/>
    <w:rsid w:val="001B5172"/>
    <w:rsid w:val="00202316"/>
    <w:rsid w:val="002207B5"/>
    <w:rsid w:val="002C2971"/>
    <w:rsid w:val="002C7877"/>
    <w:rsid w:val="003060D1"/>
    <w:rsid w:val="003234AF"/>
    <w:rsid w:val="00341790"/>
    <w:rsid w:val="003517AA"/>
    <w:rsid w:val="003C0C22"/>
    <w:rsid w:val="00440C24"/>
    <w:rsid w:val="0044399E"/>
    <w:rsid w:val="004537D6"/>
    <w:rsid w:val="00483A66"/>
    <w:rsid w:val="004A0B81"/>
    <w:rsid w:val="004B2C27"/>
    <w:rsid w:val="004B3325"/>
    <w:rsid w:val="004B6F8D"/>
    <w:rsid w:val="005211AB"/>
    <w:rsid w:val="005547EE"/>
    <w:rsid w:val="005658D5"/>
    <w:rsid w:val="00567478"/>
    <w:rsid w:val="005874FD"/>
    <w:rsid w:val="006128EA"/>
    <w:rsid w:val="006247D6"/>
    <w:rsid w:val="0064364D"/>
    <w:rsid w:val="0064793B"/>
    <w:rsid w:val="00660E53"/>
    <w:rsid w:val="0069219B"/>
    <w:rsid w:val="006A6C95"/>
    <w:rsid w:val="006B2F0E"/>
    <w:rsid w:val="006C4662"/>
    <w:rsid w:val="00702768"/>
    <w:rsid w:val="007213A7"/>
    <w:rsid w:val="00726CFF"/>
    <w:rsid w:val="00730677"/>
    <w:rsid w:val="00730A42"/>
    <w:rsid w:val="007427DF"/>
    <w:rsid w:val="0075766C"/>
    <w:rsid w:val="007D4BA0"/>
    <w:rsid w:val="007F0B9F"/>
    <w:rsid w:val="00826D37"/>
    <w:rsid w:val="00834679"/>
    <w:rsid w:val="008D31B7"/>
    <w:rsid w:val="008F2153"/>
    <w:rsid w:val="009050B4"/>
    <w:rsid w:val="009D71A9"/>
    <w:rsid w:val="00A1091F"/>
    <w:rsid w:val="00A35DC8"/>
    <w:rsid w:val="00A450A7"/>
    <w:rsid w:val="00AC0E3E"/>
    <w:rsid w:val="00B261FE"/>
    <w:rsid w:val="00B31663"/>
    <w:rsid w:val="00B83FDF"/>
    <w:rsid w:val="00B90B07"/>
    <w:rsid w:val="00BB6550"/>
    <w:rsid w:val="00BB7FBB"/>
    <w:rsid w:val="00BC550E"/>
    <w:rsid w:val="00BE549F"/>
    <w:rsid w:val="00C2221B"/>
    <w:rsid w:val="00C33132"/>
    <w:rsid w:val="00C4797D"/>
    <w:rsid w:val="00CD0AB5"/>
    <w:rsid w:val="00CE2744"/>
    <w:rsid w:val="00D17206"/>
    <w:rsid w:val="00D32BC2"/>
    <w:rsid w:val="00D67875"/>
    <w:rsid w:val="00D7260D"/>
    <w:rsid w:val="00DC17B6"/>
    <w:rsid w:val="00DC26EA"/>
    <w:rsid w:val="00E41743"/>
    <w:rsid w:val="00E57F26"/>
    <w:rsid w:val="00E644CB"/>
    <w:rsid w:val="00E703E3"/>
    <w:rsid w:val="00EE0298"/>
    <w:rsid w:val="00EF53E6"/>
    <w:rsid w:val="00F01C57"/>
    <w:rsid w:val="00F02C16"/>
    <w:rsid w:val="00F22292"/>
    <w:rsid w:val="00F23F99"/>
    <w:rsid w:val="00F4553F"/>
    <w:rsid w:val="00FA0B78"/>
    <w:rsid w:val="00FC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FD7D1"/>
  <w15:chartTrackingRefBased/>
  <w15:docId w15:val="{88D6203E-6D8D-40C5-B4CC-B1BC51E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D31B7"/>
  </w:style>
  <w:style w:type="paragraph" w:styleId="Rodap">
    <w:name w:val="footer"/>
    <w:basedOn w:val="Normal"/>
    <w:link w:val="RodapChar"/>
    <w:uiPriority w:val="99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31B7"/>
  </w:style>
  <w:style w:type="table" w:styleId="Tabelacomgrade">
    <w:name w:val="Table Grid"/>
    <w:basedOn w:val="Tabelanormal"/>
    <w:uiPriority w:val="39"/>
    <w:rsid w:val="00730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023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2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e344ba-c632-4b1f-b25c-a31e7c8fbd84">
      <Terms xmlns="http://schemas.microsoft.com/office/infopath/2007/PartnerControls"/>
    </lcf76f155ced4ddcb4097134ff3c332f>
    <TaxCatchAll xmlns="9b520c74-d4c6-47d9-a6f7-2b8d6f14d78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7082707477C443ABE2979937260C9C" ma:contentTypeVersion="17" ma:contentTypeDescription="Crie um novo documento." ma:contentTypeScope="" ma:versionID="62067f0431645b2f07fa9964bf65f775">
  <xsd:schema xmlns:xsd="http://www.w3.org/2001/XMLSchema" xmlns:xs="http://www.w3.org/2001/XMLSchema" xmlns:p="http://schemas.microsoft.com/office/2006/metadata/properties" xmlns:ns2="9b520c74-d4c6-47d9-a6f7-2b8d6f14d782" xmlns:ns3="b2e344ba-c632-4b1f-b25c-a31e7c8fbd84" targetNamespace="http://schemas.microsoft.com/office/2006/metadata/properties" ma:root="true" ma:fieldsID="169a268f7fe229bb28b96d83ace285a0" ns2:_="" ns3:_="">
    <xsd:import namespace="9b520c74-d4c6-47d9-a6f7-2b8d6f14d782"/>
    <xsd:import namespace="b2e344ba-c632-4b1f-b25c-a31e7c8fbd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20c74-d4c6-47d9-a6f7-2b8d6f14d7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7acbf1a-cc02-4468-9fe4-07603d8bcafe}" ma:internalName="TaxCatchAll" ma:showField="CatchAllData" ma:web="9b520c74-d4c6-47d9-a6f7-2b8d6f14d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344ba-c632-4b1f-b25c-a31e7c8fbd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3C31F7-D2C1-4E00-9948-24B1DDC664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3668EC-D085-4E32-99A5-31402BC80FE5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b2e344ba-c632-4b1f-b25c-a31e7c8fbd84"/>
    <ds:schemaRef ds:uri="http://schemas.microsoft.com/office/infopath/2007/PartnerControls"/>
    <ds:schemaRef ds:uri="http://schemas.openxmlformats.org/package/2006/metadata/core-properties"/>
    <ds:schemaRef ds:uri="9b520c74-d4c6-47d9-a6f7-2b8d6f14d782"/>
  </ds:schemaRefs>
</ds:datastoreItem>
</file>

<file path=customXml/itemProps3.xml><?xml version="1.0" encoding="utf-8"?>
<ds:datastoreItem xmlns:ds="http://schemas.openxmlformats.org/officeDocument/2006/customXml" ds:itemID="{EAADAE14-C7AD-4B2D-94AD-0761D7A471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39D1E9-861B-47C0-85FC-72DE09FFD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520c74-d4c6-47d9-a6f7-2b8d6f14d782"/>
    <ds:schemaRef ds:uri="b2e344ba-c632-4b1f-b25c-a31e7c8fbd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Kleverson Rodrigues Matias</dc:creator>
  <cp:keywords/>
  <dc:description/>
  <cp:lastModifiedBy>Diego Rodrigues</cp:lastModifiedBy>
  <cp:revision>2</cp:revision>
  <dcterms:created xsi:type="dcterms:W3CDTF">2025-08-14T15:30:00Z</dcterms:created>
  <dcterms:modified xsi:type="dcterms:W3CDTF">2025-08-14T15:30:00Z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0x010100BD7082707477C443ABE2979937260C9C</vt:lpwstr>
  </property>
  <property fmtid="{D5CDD505-2E9C-101B-9397-08002B2CF9AE}" pid="3" name="MediaServiceImageTags">
    <vt:lpwstr/>
  </property>
</Properties>
</file>